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4CB" w:rsidRDefault="000564CB" w:rsidP="000564CB">
      <w:pPr>
        <w:pStyle w:val="a3"/>
        <w:shd w:val="clear" w:color="auto" w:fill="FAFAFA"/>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ВЕРХОВНЫЙ СУД</w:t>
      </w:r>
    </w:p>
    <w:p w:rsidR="000564CB" w:rsidRDefault="000564CB" w:rsidP="000564CB">
      <w:pPr>
        <w:pStyle w:val="a3"/>
        <w:shd w:val="clear" w:color="auto" w:fill="FAFAFA"/>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РЕСПУБЛИКИ БАШКОРТОСТАН</w:t>
      </w:r>
    </w:p>
    <w:p w:rsidR="000564CB" w:rsidRDefault="000564CB" w:rsidP="000564CB">
      <w:pPr>
        <w:pStyle w:val="a3"/>
        <w:shd w:val="clear" w:color="auto" w:fill="FAFAFA"/>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АПЕЛЛЯЦИОННОЕ ОПРЕДЕЛЕНИЕ</w:t>
      </w:r>
    </w:p>
    <w:p w:rsidR="000564CB" w:rsidRDefault="000564CB" w:rsidP="000564CB">
      <w:pPr>
        <w:pStyle w:val="a3"/>
        <w:shd w:val="clear" w:color="auto" w:fill="FAFAFA"/>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 33-200/2025 (№ 33-17269/2024)</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11 февраля 2025 г.                                                    г. Уфа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Судебная коллегия по гражданским делам Верховного Суда Республики Башкортостан в составе:</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председательствующего                 </w:t>
      </w:r>
      <w:proofErr w:type="spellStart"/>
      <w:r>
        <w:rPr>
          <w:rFonts w:ascii="Arial" w:hAnsi="Arial" w:cs="Arial"/>
          <w:color w:val="000000"/>
          <w:sz w:val="21"/>
          <w:szCs w:val="21"/>
        </w:rPr>
        <w:t>Рамазановой</w:t>
      </w:r>
      <w:proofErr w:type="spellEnd"/>
      <w:r>
        <w:rPr>
          <w:rFonts w:ascii="Arial" w:hAnsi="Arial" w:cs="Arial"/>
          <w:color w:val="000000"/>
          <w:sz w:val="21"/>
          <w:szCs w:val="21"/>
        </w:rPr>
        <w:t xml:space="preserve"> З.М.,</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судей                                                            Абдрахмановой Э.Я.,</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Индан И.Я.,</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 секретаре                                 </w:t>
      </w:r>
      <w:proofErr w:type="spellStart"/>
      <w:r>
        <w:rPr>
          <w:rFonts w:ascii="Arial" w:hAnsi="Arial" w:cs="Arial"/>
          <w:color w:val="000000"/>
          <w:sz w:val="21"/>
          <w:szCs w:val="21"/>
        </w:rPr>
        <w:t>Гимадиновой</w:t>
      </w:r>
      <w:proofErr w:type="spellEnd"/>
      <w:r>
        <w:rPr>
          <w:rFonts w:ascii="Arial" w:hAnsi="Arial" w:cs="Arial"/>
          <w:color w:val="000000"/>
          <w:sz w:val="21"/>
          <w:szCs w:val="21"/>
        </w:rPr>
        <w:t xml:space="preserve"> К.Р.</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рассмотрела в открытом судебном заседании гражданское дело по исковому заявлению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w:t>
      </w:r>
      <w:r>
        <w:rPr>
          <w:rStyle w:val="fio12"/>
          <w:rFonts w:ascii="Arial" w:hAnsi="Arial" w:cs="Arial"/>
          <w:color w:val="000000"/>
          <w:sz w:val="21"/>
          <w:szCs w:val="21"/>
        </w:rPr>
        <w:t>ФИО12</w:t>
      </w:r>
      <w:r>
        <w:rPr>
          <w:rFonts w:ascii="Arial" w:hAnsi="Arial" w:cs="Arial"/>
          <w:color w:val="000000"/>
          <w:sz w:val="21"/>
          <w:szCs w:val="21"/>
        </w:rPr>
        <w:t> к Государственному унитарному предприятию Республики Башкортостан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обществу с ограниченной ответственностью Страховая компания «Гелиос» о возмещении имущественного вреда,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 апелляционной жалобе Государственного унитарного предприятия Республики Башкортостан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на решение Октябрьского районного суда г. Уфы от 19 июня 2024 г.</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Заслушав доклад судьи Верховного Суда Республики Башкортостан                 </w:t>
      </w:r>
      <w:proofErr w:type="spellStart"/>
      <w:r>
        <w:rPr>
          <w:rFonts w:ascii="Arial" w:hAnsi="Arial" w:cs="Arial"/>
          <w:color w:val="000000"/>
          <w:sz w:val="21"/>
          <w:szCs w:val="21"/>
        </w:rPr>
        <w:t>Рамазановой</w:t>
      </w:r>
      <w:proofErr w:type="spellEnd"/>
      <w:r>
        <w:rPr>
          <w:rFonts w:ascii="Arial" w:hAnsi="Arial" w:cs="Arial"/>
          <w:color w:val="000000"/>
          <w:sz w:val="21"/>
          <w:szCs w:val="21"/>
        </w:rPr>
        <w:t xml:space="preserve"> З.М., проверив материалы гражданского дела, судебная коллегия</w:t>
      </w:r>
    </w:p>
    <w:p w:rsidR="000564CB" w:rsidRDefault="000564CB" w:rsidP="000564CB">
      <w:pPr>
        <w:pStyle w:val="msoclassa4"/>
        <w:shd w:val="clear" w:color="auto" w:fill="FAFAFA"/>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УСТАНОВИЛА: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Шарафутдинова Я.М. обратилась в суд с иском (с уточнением исковых требований в соответствии со статьей 39 Гражданского процессуального кодекса Российской Федерации) к Государственному унитарному предприятию Республики Башкортостан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(далее –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о возмещении имущественного вреда.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Требования мотивированы тем, что 6 декабря 2023 г. в </w:t>
      </w:r>
      <w:r>
        <w:rPr>
          <w:rStyle w:val="address2"/>
          <w:rFonts w:ascii="Arial" w:hAnsi="Arial" w:cs="Arial"/>
          <w:color w:val="000000"/>
          <w:sz w:val="21"/>
          <w:szCs w:val="21"/>
        </w:rPr>
        <w:t>адрес</w:t>
      </w:r>
      <w:r>
        <w:rPr>
          <w:rFonts w:ascii="Arial" w:hAnsi="Arial" w:cs="Arial"/>
          <w:color w:val="000000"/>
          <w:sz w:val="21"/>
          <w:szCs w:val="21"/>
        </w:rPr>
        <w:t> </w:t>
      </w:r>
      <w:proofErr w:type="spellStart"/>
      <w:r>
        <w:rPr>
          <w:rStyle w:val="address2"/>
          <w:rFonts w:ascii="Arial" w:hAnsi="Arial" w:cs="Arial"/>
          <w:color w:val="000000"/>
          <w:sz w:val="21"/>
          <w:szCs w:val="21"/>
        </w:rPr>
        <w:t>адрес</w:t>
      </w:r>
      <w:proofErr w:type="spellEnd"/>
      <w:r>
        <w:rPr>
          <w:rFonts w:ascii="Arial" w:hAnsi="Arial" w:cs="Arial"/>
          <w:color w:val="000000"/>
          <w:sz w:val="21"/>
          <w:szCs w:val="21"/>
        </w:rPr>
        <w:t xml:space="preserve"> произошла утечка на напорном канализационном коллекторе диаметром 1200 м. В результате затопления прилегающей территории пострадал автомобиль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государственный номер </w:t>
      </w:r>
      <w:r>
        <w:rPr>
          <w:rStyle w:val="nomer2"/>
          <w:rFonts w:ascii="Arial" w:hAnsi="Arial" w:cs="Arial"/>
          <w:color w:val="000000"/>
          <w:sz w:val="21"/>
          <w:szCs w:val="21"/>
        </w:rPr>
        <w:t>№...</w:t>
      </w:r>
      <w:r>
        <w:rPr>
          <w:rFonts w:ascii="Arial" w:hAnsi="Arial" w:cs="Arial"/>
          <w:color w:val="000000"/>
          <w:sz w:val="21"/>
          <w:szCs w:val="21"/>
        </w:rPr>
        <w:t> принадлежащий истцу.</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заключению ООО «</w:t>
      </w:r>
      <w:proofErr w:type="spellStart"/>
      <w:r>
        <w:rPr>
          <w:rFonts w:ascii="Arial" w:hAnsi="Arial" w:cs="Arial"/>
          <w:color w:val="000000"/>
          <w:sz w:val="21"/>
          <w:szCs w:val="21"/>
        </w:rPr>
        <w:t>Юстэк</w:t>
      </w:r>
      <w:proofErr w:type="spellEnd"/>
      <w:r>
        <w:rPr>
          <w:rFonts w:ascii="Arial" w:hAnsi="Arial" w:cs="Arial"/>
          <w:color w:val="000000"/>
          <w:sz w:val="21"/>
          <w:szCs w:val="21"/>
        </w:rPr>
        <w:t>-консалтинг» </w:t>
      </w:r>
      <w:r>
        <w:rPr>
          <w:rStyle w:val="nomer2"/>
          <w:rFonts w:ascii="Arial" w:hAnsi="Arial" w:cs="Arial"/>
          <w:color w:val="000000"/>
          <w:sz w:val="21"/>
          <w:szCs w:val="21"/>
        </w:rPr>
        <w:t>№...</w:t>
      </w:r>
      <w:r>
        <w:rPr>
          <w:rFonts w:ascii="Arial" w:hAnsi="Arial" w:cs="Arial"/>
          <w:color w:val="000000"/>
          <w:sz w:val="21"/>
          <w:szCs w:val="21"/>
        </w:rPr>
        <w:t> стоимость ремонтных работ по устранению повреждений транспортного средства истца составляет 227 300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Претензия истца о возмещении ущерба от 16 января 2024 г. оставлена ответчиком без удовлетворения.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На основании изложенного, Шарафутдинова Я.М. (с учетом уточнений) просила взыскать с ГУП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ущерб в размере 710 295 руб., расходы по составлению досудебной автотехнической экспертизы в размере 12 000 руб., расходы по уплате в размере 40 000 руб., а также расходы по оплате услуг почтовой связи в государственной пошлины в размере 5 473 руб., расходы по оплате услуг эвакуатора в размере 5 000 руб., расходы по оплате услуг нотариуса в размере 2 200 руб., расходы по оплате услуг представителя размере 40 000 руб., почтовые расходы в размере 800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Определением суда от 28 марта 2024 г. к участию в деле в качестве соответчика привлечено общество с ограниченной ответственностью Страховая компания «Гелиос» (далее - ООО Страховая Компания «Гелиос»).</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Решением Октябрьского районного суда </w:t>
      </w:r>
      <w:proofErr w:type="spellStart"/>
      <w:r>
        <w:rPr>
          <w:rFonts w:ascii="Arial" w:hAnsi="Arial" w:cs="Arial"/>
          <w:color w:val="000000"/>
          <w:sz w:val="21"/>
          <w:szCs w:val="21"/>
        </w:rPr>
        <w:t>г.Уфы</w:t>
      </w:r>
      <w:proofErr w:type="spellEnd"/>
      <w:r>
        <w:rPr>
          <w:rFonts w:ascii="Arial" w:hAnsi="Arial" w:cs="Arial"/>
          <w:color w:val="000000"/>
          <w:sz w:val="21"/>
          <w:szCs w:val="21"/>
        </w:rPr>
        <w:t xml:space="preserve"> от 19 июня 2024 г. исковые требования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xml:space="preserve"> Я.М. удовлетворены частично, в пользу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xml:space="preserve"> Я.М. с ООО СК «Гелиос» взыскана стоимость ущерба в размере 300 000 руб., расходы по оплате услуг досудебного эксперта в размере 5 068,32 руб., расходы по оплате услуг представителя в размере 6 335,40 руб., расходы по оплате услуг нотариуса в размере 929,20 руб., расходы на эвакуатор в размере 2 111,80 руб., расходы по уплате государственной пошлины в размере 2 311,57 руб., а также почтовые расходы в размере 337,89 руб., с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 стоимость ущерба в размере 410 295 руб., расходы по оплате услуг досудебного эксперта в размере 6 931,68 руб., расходы по оплате услуг представителя в размере 8 664,60 руб., расходы по оплате услуг нотариуса в размере 1 270,80 руб., расходы на эвакуатор в размере 2 888,20 руб., расходы по уплате государственной пошлины в размере 3 161,43 руб., почтовые расходы в размере 462,11 руб. Этим же решением в доход бюджета с ООО СК «Гелиос» взыскана государственная пошлина в размере 2 039 руб., с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- 2 791 руб. С ООО СК «Гелиос» в пользу ООО «Юнит-Эксперт» взысканы расходы на проведение экспертизы в размере 12 670,80 руб., с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- 17 329,20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В апелляционной жалобе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просит решение суда отменить полностью ввиду незаконности, необоснованности, принять по делу новый судебный акт об отказе в удовлетворении исковых требований к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Лица, участвующие в деле и не явившиеся на апелляционное рассмотрение дела, о времени и месте судебного разбирательства извещены надлежащим образом.</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со статьями 14, 16 Федерального закона от 22 декабря 2008 г. № 262-ФЗ «Об обеспечении доступа к информации о деятельности судов в Российской Федерации» информация о времени и месте рассмотрения дела была размещена на сайте Верховного Суда Республики Башкортостан.</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Судебная коллегия, принимая во внимание отсутствие возражений, руководствуясь статьями 167, 327 Гражданского процессуального кодекса Российской Федерации, рассмотрела дело без участия неявившихся лиц.</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Проверив оспариваемое судебное постановление в соответствии с частью 1    статьи 327.1 Гражданского процессуального кодекса Российской Федерации в пределах доводов апелляционной жалобы, выслушав пояснения представителя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xml:space="preserve">» </w:t>
      </w:r>
      <w:proofErr w:type="spellStart"/>
      <w:r>
        <w:rPr>
          <w:rFonts w:ascii="Arial" w:hAnsi="Arial" w:cs="Arial"/>
          <w:color w:val="000000"/>
          <w:sz w:val="21"/>
          <w:szCs w:val="21"/>
        </w:rPr>
        <w:t>Биткулова</w:t>
      </w:r>
      <w:proofErr w:type="spellEnd"/>
      <w:r>
        <w:rPr>
          <w:rFonts w:ascii="Arial" w:hAnsi="Arial" w:cs="Arial"/>
          <w:color w:val="000000"/>
          <w:sz w:val="21"/>
          <w:szCs w:val="21"/>
        </w:rPr>
        <w:t xml:space="preserve"> Р.Ф., поддержавшего доводы апелляционной жалобы, представителя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xml:space="preserve"> Я.М. -      </w:t>
      </w:r>
      <w:proofErr w:type="spellStart"/>
      <w:r>
        <w:rPr>
          <w:rFonts w:ascii="Arial" w:hAnsi="Arial" w:cs="Arial"/>
          <w:color w:val="000000"/>
          <w:sz w:val="21"/>
          <w:szCs w:val="21"/>
        </w:rPr>
        <w:t>Бадретдиновой</w:t>
      </w:r>
      <w:proofErr w:type="spellEnd"/>
      <w:r>
        <w:rPr>
          <w:rFonts w:ascii="Arial" w:hAnsi="Arial" w:cs="Arial"/>
          <w:color w:val="000000"/>
          <w:sz w:val="21"/>
          <w:szCs w:val="21"/>
        </w:rPr>
        <w:t xml:space="preserve"> О.Г., полагавшей решение суда законным и обоснованным, изучив и обсудив доводы жалобы, судебная коллегия приходит к следующему выводу.</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силу части 1 статьи 195 Гражданского процессуального кодекса Российской Федерации решение суда должно быть законным и обоснованным.</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(часть 1 статьи 1, часть 3 статьи 11 Гражданского процессуального кодекса Российской Федерации).</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Решение является обоснованным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(статьи 55, 59 - 61, 67 Гражданского процессуального кодекса Российской Федерации), а также тогда, когда оно содержит исчерпывающие выводы суда, вытекающие из установленных фактов.</w:t>
      </w:r>
    </w:p>
    <w:p w:rsidR="000564CB" w:rsidRDefault="000564CB" w:rsidP="000564CB">
      <w:pPr>
        <w:pStyle w:val="msoclassa4"/>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Данным требованиям обжалуемое решение суда в полной мере не отвечает.</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Судом установлено, что 6 декабря 2023 в </w:t>
      </w:r>
      <w:r>
        <w:rPr>
          <w:rStyle w:val="address2"/>
          <w:rFonts w:ascii="Arial" w:hAnsi="Arial" w:cs="Arial"/>
          <w:color w:val="000000"/>
          <w:sz w:val="21"/>
          <w:szCs w:val="21"/>
        </w:rPr>
        <w:t>адрес</w:t>
      </w:r>
      <w:r>
        <w:rPr>
          <w:rFonts w:ascii="Arial" w:hAnsi="Arial" w:cs="Arial"/>
          <w:color w:val="000000"/>
          <w:sz w:val="21"/>
          <w:szCs w:val="21"/>
        </w:rPr>
        <w:t> </w:t>
      </w:r>
      <w:proofErr w:type="spellStart"/>
      <w:r>
        <w:rPr>
          <w:rStyle w:val="address2"/>
          <w:rFonts w:ascii="Arial" w:hAnsi="Arial" w:cs="Arial"/>
          <w:color w:val="000000"/>
          <w:sz w:val="21"/>
          <w:szCs w:val="21"/>
        </w:rPr>
        <w:t>адрес</w:t>
      </w:r>
      <w:proofErr w:type="spellEnd"/>
      <w:r>
        <w:rPr>
          <w:rFonts w:ascii="Arial" w:hAnsi="Arial" w:cs="Arial"/>
          <w:color w:val="000000"/>
          <w:sz w:val="21"/>
          <w:szCs w:val="21"/>
        </w:rPr>
        <w:t> </w:t>
      </w:r>
      <w:proofErr w:type="spellStart"/>
      <w:r>
        <w:rPr>
          <w:rStyle w:val="address2"/>
          <w:rFonts w:ascii="Arial" w:hAnsi="Arial" w:cs="Arial"/>
          <w:color w:val="000000"/>
          <w:sz w:val="21"/>
          <w:szCs w:val="21"/>
        </w:rPr>
        <w:t>адрес</w:t>
      </w:r>
      <w:proofErr w:type="spellEnd"/>
      <w:r>
        <w:rPr>
          <w:rFonts w:ascii="Arial" w:hAnsi="Arial" w:cs="Arial"/>
          <w:color w:val="000000"/>
          <w:sz w:val="21"/>
          <w:szCs w:val="21"/>
        </w:rPr>
        <w:t xml:space="preserve"> произошла утечка на напорном канализационном коллекторе диаметром 1200м. В результате затопления прилегающей территории пострадал автомобиль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государственный регистрационный номер </w:t>
      </w:r>
      <w:r>
        <w:rPr>
          <w:rStyle w:val="nomer2"/>
          <w:rFonts w:ascii="Arial" w:hAnsi="Arial" w:cs="Arial"/>
          <w:color w:val="000000"/>
          <w:sz w:val="21"/>
          <w:szCs w:val="21"/>
        </w:rPr>
        <w:t>№...</w:t>
      </w:r>
      <w:r>
        <w:rPr>
          <w:rFonts w:ascii="Arial" w:hAnsi="Arial" w:cs="Arial"/>
          <w:color w:val="000000"/>
          <w:sz w:val="21"/>
          <w:szCs w:val="21"/>
        </w:rPr>
        <w:t>, принадлежащий истцу, который был припаркован перед офисным зданием ООО «Научно Исследовательский Проектный Институт нефти и газа "</w:t>
      </w:r>
      <w:proofErr w:type="spellStart"/>
      <w:r>
        <w:rPr>
          <w:rFonts w:ascii="Arial" w:hAnsi="Arial" w:cs="Arial"/>
          <w:color w:val="000000"/>
          <w:sz w:val="21"/>
          <w:szCs w:val="21"/>
        </w:rPr>
        <w:t>Петон</w:t>
      </w:r>
      <w:proofErr w:type="spellEnd"/>
      <w:r>
        <w:rPr>
          <w:rFonts w:ascii="Arial" w:hAnsi="Arial" w:cs="Arial"/>
          <w:color w:val="000000"/>
          <w:sz w:val="21"/>
          <w:szCs w:val="21"/>
        </w:rPr>
        <w:t>» на специально оборудованной парковке по адресу: </w:t>
      </w:r>
      <w:r>
        <w:rPr>
          <w:rStyle w:val="address2"/>
          <w:rFonts w:ascii="Arial" w:hAnsi="Arial" w:cs="Arial"/>
          <w:color w:val="000000"/>
          <w:sz w:val="21"/>
          <w:szCs w:val="21"/>
        </w:rPr>
        <w:t>адрес</w:t>
      </w:r>
      <w:r>
        <w:rPr>
          <w:rFonts w:ascii="Arial" w:hAnsi="Arial" w:cs="Arial"/>
          <w:color w:val="000000"/>
          <w:sz w:val="21"/>
          <w:szCs w:val="21"/>
        </w:rPr>
        <w:t>.</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Постановлением УУП ОП № 6 Управления МВД России по г. Уфе от 15 декабря 2024 г. по указанному факту в возбуждении уголовного дела отказано на основании пункта 1 части 1 статьи 24 Уголовного процессуального кодекса Российской Федерации отказано за отсутствием состава преступления.</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акту экспертного исследования </w:t>
      </w:r>
      <w:r>
        <w:rPr>
          <w:rStyle w:val="nomer2"/>
          <w:rFonts w:ascii="Arial" w:hAnsi="Arial" w:cs="Arial"/>
          <w:color w:val="000000"/>
          <w:sz w:val="21"/>
          <w:szCs w:val="21"/>
        </w:rPr>
        <w:t>№...</w:t>
      </w:r>
      <w:r>
        <w:rPr>
          <w:rFonts w:ascii="Arial" w:hAnsi="Arial" w:cs="Arial"/>
          <w:color w:val="000000"/>
          <w:sz w:val="21"/>
          <w:szCs w:val="21"/>
        </w:rPr>
        <w:t> ООО «</w:t>
      </w:r>
      <w:proofErr w:type="spellStart"/>
      <w:r>
        <w:rPr>
          <w:rFonts w:ascii="Arial" w:hAnsi="Arial" w:cs="Arial"/>
          <w:color w:val="000000"/>
          <w:sz w:val="21"/>
          <w:szCs w:val="21"/>
        </w:rPr>
        <w:t>Юстэк</w:t>
      </w:r>
      <w:proofErr w:type="spellEnd"/>
      <w:r>
        <w:rPr>
          <w:rFonts w:ascii="Arial" w:hAnsi="Arial" w:cs="Arial"/>
          <w:color w:val="000000"/>
          <w:sz w:val="21"/>
          <w:szCs w:val="21"/>
        </w:rPr>
        <w:t>-консалтинг</w:t>
      </w:r>
      <w:proofErr w:type="gramStart"/>
      <w:r>
        <w:rPr>
          <w:rFonts w:ascii="Arial" w:hAnsi="Arial" w:cs="Arial"/>
          <w:color w:val="000000"/>
          <w:sz w:val="21"/>
          <w:szCs w:val="21"/>
        </w:rPr>
        <w:t>»</w:t>
      </w:r>
      <w:proofErr w:type="gramEnd"/>
      <w:r>
        <w:rPr>
          <w:rFonts w:ascii="Arial" w:hAnsi="Arial" w:cs="Arial"/>
          <w:color w:val="000000"/>
          <w:sz w:val="21"/>
          <w:szCs w:val="21"/>
        </w:rPr>
        <w:t xml:space="preserve"> от 30 декабря 2023 г. стоимость ремонтных работ автомобиля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государственный регистрационный номер </w:t>
      </w:r>
      <w:r>
        <w:rPr>
          <w:rStyle w:val="nomer2"/>
          <w:rFonts w:ascii="Arial" w:hAnsi="Arial" w:cs="Arial"/>
          <w:color w:val="000000"/>
          <w:sz w:val="21"/>
          <w:szCs w:val="21"/>
        </w:rPr>
        <w:t>№...</w:t>
      </w:r>
      <w:r>
        <w:rPr>
          <w:rFonts w:ascii="Arial" w:hAnsi="Arial" w:cs="Arial"/>
          <w:color w:val="000000"/>
          <w:sz w:val="21"/>
          <w:szCs w:val="21"/>
        </w:rPr>
        <w:t>, по устранению повреждений составляет 227 300 руб.</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Претензия истца от 16 января 2024 г. оставлена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без удовлетворения.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Гражданская ответственность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за причинение вреда третьим лицам застрахована по договору страхования гражданской ответственности за причинение вреда третьим лицам от 18 сентября 2023 г. </w:t>
      </w:r>
      <w:r>
        <w:rPr>
          <w:rStyle w:val="nomer2"/>
          <w:rFonts w:ascii="Arial" w:hAnsi="Arial" w:cs="Arial"/>
          <w:color w:val="000000"/>
          <w:sz w:val="21"/>
          <w:szCs w:val="21"/>
        </w:rPr>
        <w:t>№...</w:t>
      </w:r>
      <w:r>
        <w:rPr>
          <w:rFonts w:ascii="Arial" w:hAnsi="Arial" w:cs="Arial"/>
          <w:color w:val="000000"/>
          <w:sz w:val="21"/>
          <w:szCs w:val="21"/>
        </w:rPr>
        <w:t> (далее – Договор страхования) в ООО Страховая компания «Гелиос».</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Согласно пункту 1.4 Договора страхования предметом Договора страхования является страхование гражданской ответственности перед третьими лицами в процессе (вследствие) осуществления следующей деятельности: содержание и эксплуатация магистральных водоводов и </w:t>
      </w:r>
      <w:proofErr w:type="spellStart"/>
      <w:r>
        <w:rPr>
          <w:rFonts w:ascii="Arial" w:hAnsi="Arial" w:cs="Arial"/>
          <w:color w:val="000000"/>
          <w:sz w:val="21"/>
          <w:szCs w:val="21"/>
        </w:rPr>
        <w:t>водоразводящих</w:t>
      </w:r>
      <w:proofErr w:type="spellEnd"/>
      <w:r>
        <w:rPr>
          <w:rFonts w:ascii="Arial" w:hAnsi="Arial" w:cs="Arial"/>
          <w:color w:val="000000"/>
          <w:sz w:val="21"/>
          <w:szCs w:val="21"/>
        </w:rPr>
        <w:t xml:space="preserve"> сетей, допущенных к эксплуатации в установленном порядке и находящихся в хозяйственном ведении или технической эксплуатации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при осуществлении деятельности по обеспечению хозяйственно-питьевых нужд населения, а также при отводе и очистке хозяйственно-бытовых сточных вод.</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Согласно пункту 2.1 Договора страхования объектом страхования являются: имущественные интересы страхователя, связанные с риском наступления гражданской ответственности за причинение вреда: жизни, здоровью или имуществу граждан, имуществу юридических лиц.</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Определением суда по делу назначена судебная экспертиза, проведение которой поручено ООО «Юнит-Эксперт».</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заключением эксперта </w:t>
      </w:r>
      <w:r>
        <w:rPr>
          <w:rStyle w:val="nomer2"/>
          <w:rFonts w:ascii="Arial" w:hAnsi="Arial" w:cs="Arial"/>
          <w:color w:val="000000"/>
          <w:sz w:val="21"/>
          <w:szCs w:val="21"/>
        </w:rPr>
        <w:t>№...</w:t>
      </w:r>
      <w:r>
        <w:rPr>
          <w:rFonts w:ascii="Arial" w:hAnsi="Arial" w:cs="Arial"/>
          <w:color w:val="000000"/>
          <w:sz w:val="21"/>
          <w:szCs w:val="21"/>
        </w:rPr>
        <w:t xml:space="preserve"> ООО «Юнит-Эксперт» от 29 апреля 2024 г. рыночная стоимость восстановительного ремонта автомобиля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государственный номер </w:t>
      </w:r>
      <w:r>
        <w:rPr>
          <w:rStyle w:val="nomer2"/>
          <w:rFonts w:ascii="Arial" w:hAnsi="Arial" w:cs="Arial"/>
          <w:color w:val="000000"/>
          <w:sz w:val="21"/>
          <w:szCs w:val="21"/>
        </w:rPr>
        <w:t>№...</w:t>
      </w:r>
      <w:r>
        <w:rPr>
          <w:rFonts w:ascii="Arial" w:hAnsi="Arial" w:cs="Arial"/>
          <w:color w:val="000000"/>
          <w:sz w:val="21"/>
          <w:szCs w:val="21"/>
        </w:rPr>
        <w:t xml:space="preserve"> на дату проведения исследования составила 710 295 руб., рыночная стоимость автомобиля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государственный номер </w:t>
      </w:r>
      <w:r>
        <w:rPr>
          <w:rStyle w:val="nomer2"/>
          <w:rFonts w:ascii="Arial" w:hAnsi="Arial" w:cs="Arial"/>
          <w:color w:val="000000"/>
          <w:sz w:val="21"/>
          <w:szCs w:val="21"/>
        </w:rPr>
        <w:t>№...</w:t>
      </w:r>
      <w:r>
        <w:rPr>
          <w:rFonts w:ascii="Arial" w:hAnsi="Arial" w:cs="Arial"/>
          <w:color w:val="000000"/>
          <w:sz w:val="21"/>
          <w:szCs w:val="21"/>
        </w:rPr>
        <w:t> дату проведения исследования составляет 1 136 000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пунктом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Лицо, причинившее вред, освобождается от возмещения вреда, если докажет, что вред причинен не по его вине (пункт 2 статьи 1064 Гражданского кодекса Российской Федерации).</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силу статьи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(пункт 1).</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3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(пункт 2).</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разъяснениями, данным в пункте 12 постановления Пленума Верховного Суда Российской Федерации от 23 июня 2015 г. № 25 "О применении судами некоторых положений раздела I части первой Гражданского кодекса Российской Федерации" указано, что по делам о возмещении убытков истец обязан доказать, что ответчик является лицом, в результате действий (бездействия) которого возник ущерб, а также факты нарушения обязательства или причинения вреда, наличие убытков (пункт 2 статьи 15 Гражданского кодекса Российской Федерации).</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по спорам о взыскании убытков бремя доказывания того, что убытки причинены действиями (бездействием) конкретного лица - ответчика, а также что имеется причинно-следственная связь между действиями (бездействием) этого лица и наступившими неблагоприятными последствиями, возложена на истца.</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Разрешая спор, суд первой инстанции, установив вину в причинении вреда имуществу истца,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ответственного за содержание подземной инженерной коммуникации, гражданская ответственность которого застрахована в ООО СК «Гелиос», пришел к выводу о взыскании материального ущерба в пользу истца с ООО СК «Гелиос» в пределах лимита ответственности в размере 300 000 руб., с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 в размере 410 295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Судебная коллегия    соглашается с выводами суда первой инстанции об установлении вины в происшествии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поскольку они основаны на фактических обстоятельствах дела, установленных в ходе судебного разбирательства, сделаны с учетом надлежащей оценки представленных сторонами доказательств, соответствуют требованиям закона.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Отклоняя доводы апелляционной жалобы о наличии в происшествии вины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ввиду запрета на размещение, организацию на территории, прилегающей к административному зданию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стоянки всех видов машин и механизмов, судебная коллегия исходит из следующего.</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Согласно СП 113.13330.2023. Свод правил. Стоянки автомобилей. СНиП 21-02-99 в соответствии с п. 3.1.27 стоянка автомобилей (паркинг) – это здание, сооружение (часть здания, сооружения) или специальная открытая площадка, предназначенные для хранения (стоянки легковых автомобилей и других </w:t>
      </w:r>
      <w:proofErr w:type="spellStart"/>
      <w:r>
        <w:rPr>
          <w:rFonts w:ascii="Arial" w:hAnsi="Arial" w:cs="Arial"/>
          <w:color w:val="000000"/>
          <w:sz w:val="21"/>
          <w:szCs w:val="21"/>
        </w:rPr>
        <w:t>мототранспортных</w:t>
      </w:r>
      <w:proofErr w:type="spellEnd"/>
      <w:r>
        <w:rPr>
          <w:rFonts w:ascii="Arial" w:hAnsi="Arial" w:cs="Arial"/>
          <w:color w:val="000000"/>
          <w:sz w:val="21"/>
          <w:szCs w:val="21"/>
        </w:rPr>
        <w:t xml:space="preserve"> средств (мотоциклов, мотороллеров, мотоколясок, мопедов, скутеров и т.п.), а также средств индивидуальной мобильности.</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данном случае из материалов дела и пояснений сторон следует, что хранение транспортных средств на прилегающей территории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xml:space="preserve">» не производится, а имеет место оборудование парковочного пространства, которое является участком автомобильной дороги, специально обустроенное и обозначенное дорожными знаками и </w:t>
      </w:r>
      <w:r>
        <w:rPr>
          <w:rFonts w:ascii="Arial" w:hAnsi="Arial" w:cs="Arial"/>
          <w:color w:val="000000"/>
          <w:sz w:val="21"/>
          <w:szCs w:val="21"/>
        </w:rPr>
        <w:lastRenderedPageBreak/>
        <w:t>дорожной разметкой, для организации временного размещения автотранспортных средств и используется неограниченным кругом лиц, то есть временное размещение транспортных средств, а не стоянка, подразумевающая длительное хранение транспортных средств, что не противоречит действующему законодательству (статья 56 Земельного кодекса Российской Федерации).</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пункту 7 статьи 3 Федерального закона от 29 декабря 2017 г. № 443-Ф3 «Об организации дорожного движения в Российской Федерации и о внесении изменений в отдельные законодательные акты Российской Федерации</w:t>
      </w:r>
      <w:proofErr w:type="gramStart"/>
      <w:r>
        <w:rPr>
          <w:rFonts w:ascii="Arial" w:hAnsi="Arial" w:cs="Arial"/>
          <w:color w:val="000000"/>
          <w:sz w:val="21"/>
          <w:szCs w:val="21"/>
        </w:rPr>
        <w:t>»</w:t>
      </w:r>
      <w:proofErr w:type="gramEnd"/>
      <w:r>
        <w:rPr>
          <w:rFonts w:ascii="Arial" w:hAnsi="Arial" w:cs="Arial"/>
          <w:color w:val="000000"/>
          <w:sz w:val="21"/>
          <w:szCs w:val="21"/>
        </w:rPr>
        <w:t xml:space="preserve"> парковка общего пользования - парковка (парковочное место) предназначенное для использования неограниченным круглом лиц.</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положениями пункта 24 статьи 106 Земельного кодекса Российской Федерации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Как следует из выписки из ЕГРН на земельный участок, с кадастровым номером 02:55:020795:103. охранная зона, указанная в графической части документа, в соответствии с частями 8 и 9 статьи 26 Федерального закона от 3 августа 2018 г. № 342-ФЗ «О внесении изменений в Градостроительный кодекс Российской Федерации и отдельные законодательные акты Российской Федерации» расположена за пределами парковочного пространства.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Доказательств обратного в материалы дела не представлено.</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Довод апелляционной жалобы о ненадлежащем содержании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ливневой канализации также не может быть принят судебной коллегией во внимание, поскольку заявителем достоверных доказательств в подтверждение указанного довода не представлено.</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Правилами СП 517.1325800.2022 «Эксплуатация централизованных систем, сооружений водоснабжения и водоотведения», на который ссылается апеллянт, не установлена кратность обеспечения очистки поверхности решеток водоприемных колодцев от мусора, листвы, льда, снега (по сезону).</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Как следует из письменного отзыва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в своей деятельности по обеспечению нормального функционирования ливневой канализации Общество руководствуется пунктом 6.2.7 Правил и норм технической эксплуатации жилищного фонда, утвержденной Постановлением Госстроя России от 27 сентября 2003 г. № 170, которым предусмотрено, что организации по обслуживанию жилищного фонда должны обеспечивать прочистку ливневой канализации не реже двух раз в год до периода наибольшего выпадения атмосферных осадков в районе. Очистка ливневой канализации от льда и снега производится непосредственно после выпадения осадков.</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данными требованиями очистка ливневой канализации проводится силами сотрудников отдела АХО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два раза в год с момента ее монтажа в 2021 году. Изложенное подтверждается журналом проведения работ по очистке системы ливневой канализации.</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Вопреки доводам жалобы    доказательств, свидетельствующих о том, что на момент затопления территории парковки ливневая канализация находилась в неработоспособном состоянии, не представлено.</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Согласно пункту 1.6. Технических указаний по проектированию и строительству дождевой канализации, утвержденных приказом </w:t>
      </w:r>
      <w:proofErr w:type="spellStart"/>
      <w:r>
        <w:rPr>
          <w:rFonts w:ascii="Arial" w:hAnsi="Arial" w:cs="Arial"/>
          <w:color w:val="000000"/>
          <w:sz w:val="21"/>
          <w:szCs w:val="21"/>
        </w:rPr>
        <w:t>Минжилкомхоза</w:t>
      </w:r>
      <w:proofErr w:type="spellEnd"/>
      <w:r>
        <w:rPr>
          <w:rFonts w:ascii="Arial" w:hAnsi="Arial" w:cs="Arial"/>
          <w:color w:val="000000"/>
          <w:sz w:val="21"/>
          <w:szCs w:val="21"/>
        </w:rPr>
        <w:t xml:space="preserve"> РСФСР </w:t>
      </w:r>
      <w:r>
        <w:rPr>
          <w:rStyle w:val="nomer2"/>
          <w:rFonts w:ascii="Arial" w:hAnsi="Arial" w:cs="Arial"/>
          <w:color w:val="000000"/>
          <w:sz w:val="21"/>
          <w:szCs w:val="21"/>
        </w:rPr>
        <w:t>№...</w:t>
      </w:r>
      <w:r>
        <w:rPr>
          <w:rFonts w:ascii="Arial" w:hAnsi="Arial" w:cs="Arial"/>
          <w:color w:val="000000"/>
          <w:sz w:val="21"/>
          <w:szCs w:val="21"/>
        </w:rPr>
        <w:t> от 18 сентября 1980 г., в сеть дождевой канализации разрешается спуск следующих категорий вод: дождевых и талых; от поливки и мытья дорожных покрытий, дренажных; конденсационных и от охлаждения производственной аппаратуры; от мойки автомобилей после пропуска воды через грязеотстойники и маслоуловители; производственных стоков, не имеющих органических загрязнений или слабозагрязненных неорганическими примесями, по согласованию с организацией, эксплуатирующей дождевую канализацию, и органами по регулированию использования и охране вод, учреждений санитарно-эпидемиологической службы и органов рыбоохраны.</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Агрессивность производственных стоков не должна превышать предельно допустимых концентраций.</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Все указанные категории производственных стоков принимаются в дождевую канализацию при невозможности или нецелесообразности использования их для технического водоснабжения.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Температура воды, поступающей в дождевую канализацию, не должна превышать 40 °С.</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ливневая канализация изначально не приспособлена к принятию канализационных стоков, содержащих органические примеси.</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договору подряда </w:t>
      </w:r>
      <w:r>
        <w:rPr>
          <w:rStyle w:val="nomer2"/>
          <w:rFonts w:ascii="Arial" w:hAnsi="Arial" w:cs="Arial"/>
          <w:color w:val="000000"/>
          <w:sz w:val="21"/>
          <w:szCs w:val="21"/>
        </w:rPr>
        <w:t>№...</w:t>
      </w:r>
      <w:r>
        <w:rPr>
          <w:rFonts w:ascii="Arial" w:hAnsi="Arial" w:cs="Arial"/>
          <w:color w:val="000000"/>
          <w:sz w:val="21"/>
          <w:szCs w:val="21"/>
        </w:rPr>
        <w:t> от 3 июля 2018 г., заключенному между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и МУП «Специализированное управление по ремонту и содержанию искусственных сооружений», были проведены работы по монтажу водоотводных лотков для отвода поверхностных вод с территории домов </w:t>
      </w:r>
      <w:r>
        <w:rPr>
          <w:rStyle w:val="nomer2"/>
          <w:rFonts w:ascii="Arial" w:hAnsi="Arial" w:cs="Arial"/>
          <w:color w:val="000000"/>
          <w:sz w:val="21"/>
          <w:szCs w:val="21"/>
        </w:rPr>
        <w:t>№...</w:t>
      </w:r>
      <w:r>
        <w:rPr>
          <w:rFonts w:ascii="Arial" w:hAnsi="Arial" w:cs="Arial"/>
          <w:color w:val="000000"/>
          <w:sz w:val="21"/>
          <w:szCs w:val="21"/>
        </w:rPr>
        <w:t>, 60 по </w:t>
      </w:r>
      <w:r>
        <w:rPr>
          <w:rStyle w:val="address2"/>
          <w:rFonts w:ascii="Arial" w:hAnsi="Arial" w:cs="Arial"/>
          <w:color w:val="000000"/>
          <w:sz w:val="21"/>
          <w:szCs w:val="21"/>
        </w:rPr>
        <w:t>адрес</w:t>
      </w:r>
      <w:r>
        <w:rPr>
          <w:rFonts w:ascii="Arial" w:hAnsi="Arial" w:cs="Arial"/>
          <w:color w:val="000000"/>
          <w:sz w:val="21"/>
          <w:szCs w:val="21"/>
        </w:rPr>
        <w:t>.</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Таким образом, представленными в материалы доказательствами не подтверждается наличие причинно-следственной связи между действиями ООО «НИПИ НГ «</w:t>
      </w:r>
      <w:proofErr w:type="spellStart"/>
      <w:r>
        <w:rPr>
          <w:rFonts w:ascii="Arial" w:hAnsi="Arial" w:cs="Arial"/>
          <w:color w:val="000000"/>
          <w:sz w:val="21"/>
          <w:szCs w:val="21"/>
        </w:rPr>
        <w:t>Петон</w:t>
      </w:r>
      <w:proofErr w:type="spellEnd"/>
      <w:r>
        <w:rPr>
          <w:rFonts w:ascii="Arial" w:hAnsi="Arial" w:cs="Arial"/>
          <w:color w:val="000000"/>
          <w:sz w:val="21"/>
          <w:szCs w:val="21"/>
        </w:rPr>
        <w:t>» и причинением ущерба имуществу истца; ущерб причинен автомобилю в результате деятельности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связанной с эксплуатацией напорного канализационного коллектора.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В то же время судебная коллегия, исходя из доводов представителя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о том, что заключение судебной экспертизы ООО «Юнит-Эксперт» выполнено с нарушением требований Методических рекомендаций (Минюст 2018), а также принципа экономической целесообразности, что привело к необоснованному увеличению стоимости восстановительного ремонта транспортного средства судом апелляционной инстанции назначена повторная судебная экспертиза, проведение которой поручено ООО «Оценка. Бизнес. Развитие».</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Согласно заключению ООО «Оценка. Бизнес. Развитие» </w:t>
      </w:r>
      <w:r>
        <w:rPr>
          <w:rStyle w:val="nomer2"/>
          <w:rFonts w:ascii="Arial" w:hAnsi="Arial" w:cs="Arial"/>
          <w:color w:val="000000"/>
          <w:sz w:val="21"/>
          <w:szCs w:val="21"/>
        </w:rPr>
        <w:t>№...</w:t>
      </w:r>
      <w:r>
        <w:rPr>
          <w:rFonts w:ascii="Arial" w:hAnsi="Arial" w:cs="Arial"/>
          <w:color w:val="000000"/>
          <w:sz w:val="21"/>
          <w:szCs w:val="21"/>
        </w:rPr>
        <w:t xml:space="preserve"> от 27 декабря 2024 г. рыночная стоимость восстановительного ремонта автомобиля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130, государственный регистрационный номер </w:t>
      </w:r>
      <w:r>
        <w:rPr>
          <w:rStyle w:val="nomer2"/>
          <w:rFonts w:ascii="Arial" w:hAnsi="Arial" w:cs="Arial"/>
          <w:color w:val="000000"/>
          <w:sz w:val="21"/>
          <w:szCs w:val="21"/>
        </w:rPr>
        <w:t>№...</w:t>
      </w:r>
      <w:r>
        <w:rPr>
          <w:rFonts w:ascii="Arial" w:hAnsi="Arial" w:cs="Arial"/>
          <w:color w:val="000000"/>
          <w:sz w:val="21"/>
          <w:szCs w:val="21"/>
        </w:rPr>
        <w:t>, с учетом повреждений, полученных в результате происшествия (затопления территории парковки) от 6 декабря 2023 г. по состоянию на дату проведения исследования, составляет 133 200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Допрошенный в суде апелляционной инстанции судебный эксперт Арсланов Р.Д. выводы экспертного заключения поддержал в полном объеме. Одновременно пояснил, что при проведении исследования, руководствовался методическими рекомендациями для судебных экспертов МЮ РФ РФЦСЭ «Методические рекомендации по проведению судебных автотехнических экспертиз и исследований колесных транспортных средств в целях определения размера ущерба, стоимости восстановительного ремонта и оценки» (2018 год)». Также пояснил, что при исследовании транспортного средства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в салоне автомобиля посторонние запахи отсутствовали. Автомобиль эксплуатировался, находился в исправном состоянии. Каких-либо дефектов и повреждений, вызванных подтоплением, не обнаружено. Автомобиль находился в зоне затопления непродолжительное время. Полного затопления автомобиля не произошло. Максимальный уровень жидкости соответствует уровню колеса. Вид ремонтных работ им определен с учетом продолжительности воздействия агрессивной среды, способности составных частей транспортного средства противостоять агрессивной среде, а также уровня затопления транспортного средства.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        Из проведенного экспертного исследования экспертом Арслановым Р.Д. установлено следующее: настил пола очищен; под </w:t>
      </w:r>
      <w:proofErr w:type="spellStart"/>
      <w:r>
        <w:rPr>
          <w:rFonts w:ascii="Arial" w:hAnsi="Arial" w:cs="Arial"/>
          <w:color w:val="000000"/>
          <w:sz w:val="21"/>
          <w:szCs w:val="21"/>
        </w:rPr>
        <w:t>ковролином</w:t>
      </w:r>
      <w:proofErr w:type="spellEnd"/>
      <w:r>
        <w:rPr>
          <w:rFonts w:ascii="Arial" w:hAnsi="Arial" w:cs="Arial"/>
          <w:color w:val="000000"/>
          <w:sz w:val="21"/>
          <w:szCs w:val="21"/>
        </w:rPr>
        <w:t xml:space="preserve"> следов попадания жидкости нет. (фото 7-10). Откинута подушка заднего сиденья, следов попадания жидкости нет (фото 11. 12).</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      Экспертом произведена диагностика методом подключения диагностического сканера «ЕLM 27 v 1.5 OBDII </w:t>
      </w:r>
      <w:proofErr w:type="spellStart"/>
      <w:r>
        <w:rPr>
          <w:rFonts w:ascii="Arial" w:hAnsi="Arial" w:cs="Arial"/>
          <w:color w:val="000000"/>
          <w:sz w:val="21"/>
          <w:szCs w:val="21"/>
        </w:rPr>
        <w:t>Bluetooth</w:t>
      </w:r>
      <w:proofErr w:type="spellEnd"/>
      <w:r>
        <w:rPr>
          <w:rFonts w:ascii="Arial" w:hAnsi="Arial" w:cs="Arial"/>
          <w:color w:val="000000"/>
          <w:sz w:val="21"/>
          <w:szCs w:val="21"/>
        </w:rPr>
        <w:t xml:space="preserve"> 5.1» и программы «</w:t>
      </w:r>
      <w:proofErr w:type="spellStart"/>
      <w:r>
        <w:rPr>
          <w:rFonts w:ascii="Arial" w:hAnsi="Arial" w:cs="Arial"/>
          <w:color w:val="000000"/>
          <w:sz w:val="21"/>
          <w:szCs w:val="21"/>
        </w:rPr>
        <w:t>Car</w:t>
      </w:r>
      <w:proofErr w:type="spellEnd"/>
      <w:r>
        <w:rPr>
          <w:rFonts w:ascii="Arial" w:hAnsi="Arial" w:cs="Arial"/>
          <w:color w:val="000000"/>
          <w:sz w:val="21"/>
          <w:szCs w:val="21"/>
        </w:rPr>
        <w:t xml:space="preserve"> </w:t>
      </w:r>
      <w:proofErr w:type="spellStart"/>
      <w:r>
        <w:rPr>
          <w:rFonts w:ascii="Arial" w:hAnsi="Arial" w:cs="Arial"/>
          <w:color w:val="000000"/>
          <w:sz w:val="21"/>
          <w:szCs w:val="21"/>
        </w:rPr>
        <w:t>Scanner</w:t>
      </w:r>
      <w:proofErr w:type="spellEnd"/>
      <w:r>
        <w:rPr>
          <w:rFonts w:ascii="Arial" w:hAnsi="Arial" w:cs="Arial"/>
          <w:color w:val="000000"/>
          <w:sz w:val="21"/>
          <w:szCs w:val="21"/>
        </w:rPr>
        <w:t xml:space="preserve"> </w:t>
      </w:r>
      <w:proofErr w:type="spellStart"/>
      <w:r>
        <w:rPr>
          <w:rFonts w:ascii="Arial" w:hAnsi="Arial" w:cs="Arial"/>
          <w:color w:val="000000"/>
          <w:sz w:val="21"/>
          <w:szCs w:val="21"/>
        </w:rPr>
        <w:t>Rus</w:t>
      </w:r>
      <w:proofErr w:type="spellEnd"/>
      <w:r>
        <w:rPr>
          <w:rFonts w:ascii="Arial" w:hAnsi="Arial" w:cs="Arial"/>
          <w:color w:val="000000"/>
          <w:sz w:val="21"/>
          <w:szCs w:val="21"/>
        </w:rPr>
        <w:t xml:space="preserve"> </w:t>
      </w:r>
      <w:proofErr w:type="spellStart"/>
      <w:r>
        <w:rPr>
          <w:rFonts w:ascii="Arial" w:hAnsi="Arial" w:cs="Arial"/>
          <w:color w:val="000000"/>
          <w:sz w:val="21"/>
          <w:szCs w:val="21"/>
        </w:rPr>
        <w:t>Pro</w:t>
      </w:r>
      <w:proofErr w:type="spellEnd"/>
      <w:r>
        <w:rPr>
          <w:rFonts w:ascii="Arial" w:hAnsi="Arial" w:cs="Arial"/>
          <w:color w:val="000000"/>
          <w:sz w:val="21"/>
          <w:szCs w:val="21"/>
        </w:rPr>
        <w:t>», по результатам которой активных ошибок и неисправностей электронных компонентов объекта экспертизы не обнаружено (иллюстрации 1, 2 заключения).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       Произведено разъединение электрических разъемов, находящихся над уровнем пола автомобиля, по результатам которого установлено, что в разъемах отсутствуют </w:t>
      </w:r>
      <w:proofErr w:type="gramStart"/>
      <w:r>
        <w:rPr>
          <w:rFonts w:ascii="Arial" w:hAnsi="Arial" w:cs="Arial"/>
          <w:color w:val="000000"/>
          <w:sz w:val="21"/>
          <w:szCs w:val="21"/>
        </w:rPr>
        <w:t>какие либо</w:t>
      </w:r>
      <w:proofErr w:type="gramEnd"/>
      <w:r>
        <w:rPr>
          <w:rFonts w:ascii="Arial" w:hAnsi="Arial" w:cs="Arial"/>
          <w:color w:val="000000"/>
          <w:sz w:val="21"/>
          <w:szCs w:val="21"/>
        </w:rPr>
        <w:t xml:space="preserve"> признаки попадания влаги, жидкости, следов окисления либо коррозии на контактах нет (фото 13-20), при том, что разъемы не являются влагозащищенными и герметичными, что свидетельствует о том, что уровень попадания жидкости в салоне был ниже уровня расположения указанных электрических разъемов и электронных компонентов.</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Имеются следы загрязнения обивки сиденья переднего левого в нижней задней части в виде высохшего осадка грязи (фото. 19, 20).</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Имеются следы загрязнения в скрытых полостях усилителя пола в виде высохшего осадка грязи (фото 21, 22).</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       Установлен уровень жидкости в салоне по характерным следам загрязнения на изоляции жгута проводов в нижней части (фото 23), как видно на фото, жидкость не достигла </w:t>
      </w:r>
      <w:r>
        <w:rPr>
          <w:rFonts w:ascii="Arial" w:hAnsi="Arial" w:cs="Arial"/>
          <w:color w:val="000000"/>
          <w:sz w:val="21"/>
          <w:szCs w:val="21"/>
        </w:rPr>
        <w:lastRenderedPageBreak/>
        <w:t>уровня ремней безопасности передних и их разъемов. Ремень безопасности передний левый вытянут полностью, следов попадания жидкости, влаги нет (фото 24, 25).</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На фото 23 заключения – зафиксирован уровень жидкости в салоне автомобиля.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Таким образом, проведенным осмотром объекта экспертизы, каких-либо дефектов и повреждений, вызванных подтоплением, не обнаружено, автомобиль в исправном состоянии, и эксплуатируется, пробег автомобиля на момент осмотра составляет 135 729 км.</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Схематично уровень жидкости относительно кузова объекта экспертизы указан на рис. 1 заключения.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По результатам проведенного исследования, с учетом продолжительности воздействия агрессивной среды и исследования непосредственно заявленных повреждений объекта экспертизы, эксперт пришел к выводу о проведении следующих работ: обивка салона, сиденья – хим. чистка; кузов-чистка, просушка и антикоррозийная обработка скрытых полостей в нижней части; фильтр салонный – замена; ЭБУ подушек безопасности – замена; тросы ручного тормоза – замена; облицовка порогов в проемах дверей – замена (4 шт.).</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При этом судебным экспертом подробно, аргументированно изложены выводы о необходимости замены или отсутствии необходимости в замене составных частей исследованного транспортного средства (стр.14-15 заключения).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п. 9.3. Методических рекомендаций при определении размера ущерба вследствие негативного действия агрессивной среды (затопления) следует учесть продолжительность действия этой среды, ее агрессивность, способность составных частей противостоять агрессивной среде и уровень затопления КТС. Экспертом был проведен осмотр объекта экспертизы с частичной разборкой салона, определено продолжительность воздействия воды, уровень затопления.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Судебная коллегия, оценив заключение ООО «</w:t>
      </w:r>
      <w:proofErr w:type="spellStart"/>
      <w:r>
        <w:rPr>
          <w:rFonts w:ascii="Arial" w:hAnsi="Arial" w:cs="Arial"/>
          <w:color w:val="000000"/>
          <w:sz w:val="21"/>
          <w:szCs w:val="21"/>
        </w:rPr>
        <w:t>Оценка.Бизнес.Развитие</w:t>
      </w:r>
      <w:proofErr w:type="spellEnd"/>
      <w:r>
        <w:rPr>
          <w:rFonts w:ascii="Arial" w:hAnsi="Arial" w:cs="Arial"/>
          <w:color w:val="000000"/>
          <w:sz w:val="21"/>
          <w:szCs w:val="21"/>
        </w:rPr>
        <w:t>» № </w:t>
      </w:r>
      <w:r>
        <w:rPr>
          <w:rStyle w:val="nomer2"/>
          <w:rFonts w:ascii="Arial" w:hAnsi="Arial" w:cs="Arial"/>
          <w:color w:val="000000"/>
          <w:sz w:val="21"/>
          <w:szCs w:val="21"/>
        </w:rPr>
        <w:t>№...</w:t>
      </w:r>
      <w:r>
        <w:rPr>
          <w:rFonts w:ascii="Arial" w:hAnsi="Arial" w:cs="Arial"/>
          <w:color w:val="000000"/>
          <w:sz w:val="21"/>
          <w:szCs w:val="21"/>
        </w:rPr>
        <w:t> от 27 декабря 2024 г., пояснения допрошенного в суде апелляционной инстанции эксперта Арсланова Р.Д., приходит к выводу об отсутствии оснований не доверять выводам судебной экспертизы, поскольку заключение судебной экспертизы содержит объективные данные о стоимости восстановительного ремонта автомобиля истца, которые сделаны экспертом на основании полного анализа материалов дела, непосредственного осмотра транспортного средства с частичной его разборкой. При этом экспертом при определении размера ущерба вследствие негативного действия агрессивной среды (затопления) учтены продолжительность действия этой среды, ее агрессивность, способность составных частей противостоять агрессивной среде, уровень затопления автомобиля.</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Исходя из выше изложенного, судебная коллегия полагает необходимым при разрешении настоящего спора руководствоваться заключением повторной судебной экспертизы, поскольку заключение судебной экспертизы ООО «</w:t>
      </w:r>
      <w:proofErr w:type="spellStart"/>
      <w:r>
        <w:rPr>
          <w:rFonts w:ascii="Arial" w:hAnsi="Arial" w:cs="Arial"/>
          <w:color w:val="000000"/>
          <w:sz w:val="21"/>
          <w:szCs w:val="21"/>
        </w:rPr>
        <w:t>Оценка.Бизнес.Развитие</w:t>
      </w:r>
      <w:proofErr w:type="spellEnd"/>
      <w:r>
        <w:rPr>
          <w:rFonts w:ascii="Arial" w:hAnsi="Arial" w:cs="Arial"/>
          <w:color w:val="000000"/>
          <w:sz w:val="21"/>
          <w:szCs w:val="21"/>
        </w:rPr>
        <w:t xml:space="preserve">» является наиболее объективным, полным, аргументированным, содержащим подробный анализ проведенного экспертного исследования, а также фотоиллюстрации результатов осмотра. </w:t>
      </w:r>
      <w:proofErr w:type="gramStart"/>
      <w:r>
        <w:rPr>
          <w:rFonts w:ascii="Arial" w:hAnsi="Arial" w:cs="Arial"/>
          <w:color w:val="000000"/>
          <w:sz w:val="21"/>
          <w:szCs w:val="21"/>
        </w:rPr>
        <w:t>Как указывалось</w:t>
      </w:r>
      <w:proofErr w:type="gramEnd"/>
      <w:r>
        <w:rPr>
          <w:rFonts w:ascii="Arial" w:hAnsi="Arial" w:cs="Arial"/>
          <w:color w:val="000000"/>
          <w:sz w:val="21"/>
          <w:szCs w:val="21"/>
        </w:rPr>
        <w:t xml:space="preserve"> выше, судебным экспертом Арслановым Р.Д. произведен частичный разбор транспортного средства с целью установления в соответствии с пунктом 9.3 Методических рекомендаций (Минюст 2018) уровня затопления транспортного средства, степени негативного действия агрессивной среды (затопления). Также произведена диагностика транспортного средства методом подключения диагностического сканера «ЕLM 27 v 1.5 OBDII </w:t>
      </w:r>
      <w:proofErr w:type="spellStart"/>
      <w:r>
        <w:rPr>
          <w:rFonts w:ascii="Arial" w:hAnsi="Arial" w:cs="Arial"/>
          <w:color w:val="000000"/>
          <w:sz w:val="21"/>
          <w:szCs w:val="21"/>
        </w:rPr>
        <w:t>Bluetooth</w:t>
      </w:r>
      <w:proofErr w:type="spellEnd"/>
      <w:r>
        <w:rPr>
          <w:rFonts w:ascii="Arial" w:hAnsi="Arial" w:cs="Arial"/>
          <w:color w:val="000000"/>
          <w:sz w:val="21"/>
          <w:szCs w:val="21"/>
        </w:rPr>
        <w:t xml:space="preserve"> 5.1» и программы «</w:t>
      </w:r>
      <w:proofErr w:type="spellStart"/>
      <w:r>
        <w:rPr>
          <w:rFonts w:ascii="Arial" w:hAnsi="Arial" w:cs="Arial"/>
          <w:color w:val="000000"/>
          <w:sz w:val="21"/>
          <w:szCs w:val="21"/>
        </w:rPr>
        <w:t>Car</w:t>
      </w:r>
      <w:proofErr w:type="spellEnd"/>
      <w:r>
        <w:rPr>
          <w:rFonts w:ascii="Arial" w:hAnsi="Arial" w:cs="Arial"/>
          <w:color w:val="000000"/>
          <w:sz w:val="21"/>
          <w:szCs w:val="21"/>
        </w:rPr>
        <w:t xml:space="preserve"> </w:t>
      </w:r>
      <w:proofErr w:type="spellStart"/>
      <w:r>
        <w:rPr>
          <w:rFonts w:ascii="Arial" w:hAnsi="Arial" w:cs="Arial"/>
          <w:color w:val="000000"/>
          <w:sz w:val="21"/>
          <w:szCs w:val="21"/>
        </w:rPr>
        <w:t>Scanner</w:t>
      </w:r>
      <w:proofErr w:type="spellEnd"/>
      <w:r>
        <w:rPr>
          <w:rFonts w:ascii="Arial" w:hAnsi="Arial" w:cs="Arial"/>
          <w:color w:val="000000"/>
          <w:sz w:val="21"/>
          <w:szCs w:val="21"/>
        </w:rPr>
        <w:t xml:space="preserve"> </w:t>
      </w:r>
      <w:proofErr w:type="spellStart"/>
      <w:r>
        <w:rPr>
          <w:rFonts w:ascii="Arial" w:hAnsi="Arial" w:cs="Arial"/>
          <w:color w:val="000000"/>
          <w:sz w:val="21"/>
          <w:szCs w:val="21"/>
        </w:rPr>
        <w:t>Rus</w:t>
      </w:r>
      <w:proofErr w:type="spellEnd"/>
      <w:r>
        <w:rPr>
          <w:rFonts w:ascii="Arial" w:hAnsi="Arial" w:cs="Arial"/>
          <w:color w:val="000000"/>
          <w:sz w:val="21"/>
          <w:szCs w:val="21"/>
        </w:rPr>
        <w:t xml:space="preserve"> </w:t>
      </w:r>
      <w:proofErr w:type="spellStart"/>
      <w:r>
        <w:rPr>
          <w:rFonts w:ascii="Arial" w:hAnsi="Arial" w:cs="Arial"/>
          <w:color w:val="000000"/>
          <w:sz w:val="21"/>
          <w:szCs w:val="21"/>
        </w:rPr>
        <w:t>Pro</w:t>
      </w:r>
      <w:proofErr w:type="spellEnd"/>
      <w:r>
        <w:rPr>
          <w:rFonts w:ascii="Arial" w:hAnsi="Arial" w:cs="Arial"/>
          <w:color w:val="000000"/>
          <w:sz w:val="21"/>
          <w:szCs w:val="21"/>
        </w:rPr>
        <w:t>».</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В экспертном заключении ООО «Юнит-Эксперт» судебным экспертом </w:t>
      </w:r>
      <w:proofErr w:type="spellStart"/>
      <w:r>
        <w:rPr>
          <w:rFonts w:ascii="Arial" w:hAnsi="Arial" w:cs="Arial"/>
          <w:color w:val="000000"/>
          <w:sz w:val="21"/>
          <w:szCs w:val="21"/>
        </w:rPr>
        <w:t>Шангареевым</w:t>
      </w:r>
      <w:proofErr w:type="spellEnd"/>
      <w:r>
        <w:rPr>
          <w:rFonts w:ascii="Arial" w:hAnsi="Arial" w:cs="Arial"/>
          <w:color w:val="000000"/>
          <w:sz w:val="21"/>
          <w:szCs w:val="21"/>
        </w:rPr>
        <w:t xml:space="preserve"> И.Н. сделаны выводы о замене составных частей транспортного средства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государственный регистрационный номер </w:t>
      </w:r>
      <w:r>
        <w:rPr>
          <w:rStyle w:val="nomer2"/>
          <w:rFonts w:ascii="Arial" w:hAnsi="Arial" w:cs="Arial"/>
          <w:color w:val="000000"/>
          <w:sz w:val="21"/>
          <w:szCs w:val="21"/>
        </w:rPr>
        <w:t>№...</w:t>
      </w:r>
      <w:r>
        <w:rPr>
          <w:rFonts w:ascii="Arial" w:hAnsi="Arial" w:cs="Arial"/>
          <w:color w:val="000000"/>
          <w:sz w:val="21"/>
          <w:szCs w:val="21"/>
        </w:rPr>
        <w:t>, без указания установленного уровня затопления транспортного средства, без описания установленных в ходе экспертного исследования повреждений составных частей, требующих, по мнению эксперта, замены; отсутствуют фотоснимки выявленных повреждений, не приведены суждения эксперта об определении размера ущерба с учетом продолжительности действия этой среды, способности составных частей противостоять агрессивной среде и уровня затопления (пункт 9.3 Методических рекомендаций (Минюст, 2018).</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Судебная коллегия также считает необходимым отметить, что истец Шарафутдинова Я.М., обращаясь в суд с настоящим иском, представила акт экспертного исследования </w:t>
      </w:r>
      <w:r>
        <w:rPr>
          <w:rStyle w:val="nomer2"/>
          <w:rFonts w:ascii="Arial" w:hAnsi="Arial" w:cs="Arial"/>
          <w:color w:val="000000"/>
          <w:sz w:val="21"/>
          <w:szCs w:val="21"/>
        </w:rPr>
        <w:t>№...</w:t>
      </w:r>
      <w:r>
        <w:rPr>
          <w:rFonts w:ascii="Arial" w:hAnsi="Arial" w:cs="Arial"/>
          <w:color w:val="000000"/>
          <w:sz w:val="21"/>
          <w:szCs w:val="21"/>
        </w:rPr>
        <w:t> ООО «</w:t>
      </w:r>
      <w:proofErr w:type="spellStart"/>
      <w:r>
        <w:rPr>
          <w:rFonts w:ascii="Arial" w:hAnsi="Arial" w:cs="Arial"/>
          <w:color w:val="000000"/>
          <w:sz w:val="21"/>
          <w:szCs w:val="21"/>
        </w:rPr>
        <w:t>Юстэк</w:t>
      </w:r>
      <w:proofErr w:type="spellEnd"/>
      <w:r>
        <w:rPr>
          <w:rFonts w:ascii="Arial" w:hAnsi="Arial" w:cs="Arial"/>
          <w:color w:val="000000"/>
          <w:sz w:val="21"/>
          <w:szCs w:val="21"/>
        </w:rPr>
        <w:t xml:space="preserve">-консалтинг» от 30 декабря 2023 г., из которого следует, что эксперт </w:t>
      </w:r>
      <w:proofErr w:type="spellStart"/>
      <w:r>
        <w:rPr>
          <w:rFonts w:ascii="Arial" w:hAnsi="Arial" w:cs="Arial"/>
          <w:color w:val="000000"/>
          <w:sz w:val="21"/>
          <w:szCs w:val="21"/>
        </w:rPr>
        <w:t>Зендель</w:t>
      </w:r>
      <w:proofErr w:type="spellEnd"/>
      <w:r>
        <w:rPr>
          <w:rFonts w:ascii="Arial" w:hAnsi="Arial" w:cs="Arial"/>
          <w:color w:val="000000"/>
          <w:sz w:val="21"/>
          <w:szCs w:val="21"/>
        </w:rPr>
        <w:t xml:space="preserve"> М.Ю. по результатам экспертного исследования транспортного средства </w:t>
      </w:r>
      <w:proofErr w:type="spellStart"/>
      <w:r>
        <w:rPr>
          <w:rFonts w:ascii="Arial" w:hAnsi="Arial" w:cs="Arial"/>
          <w:color w:val="000000"/>
          <w:sz w:val="21"/>
          <w:szCs w:val="21"/>
        </w:rPr>
        <w:t>Hyundai</w:t>
      </w:r>
      <w:proofErr w:type="spellEnd"/>
      <w:r>
        <w:rPr>
          <w:rFonts w:ascii="Arial" w:hAnsi="Arial" w:cs="Arial"/>
          <w:color w:val="000000"/>
          <w:sz w:val="21"/>
          <w:szCs w:val="21"/>
        </w:rPr>
        <w:t xml:space="preserve"> i30, государственный регистрационный номер </w:t>
      </w:r>
      <w:r>
        <w:rPr>
          <w:rStyle w:val="nomer2"/>
          <w:rFonts w:ascii="Arial" w:hAnsi="Arial" w:cs="Arial"/>
          <w:color w:val="000000"/>
          <w:sz w:val="21"/>
          <w:szCs w:val="21"/>
        </w:rPr>
        <w:t>№...</w:t>
      </w:r>
      <w:r>
        <w:rPr>
          <w:rFonts w:ascii="Arial" w:hAnsi="Arial" w:cs="Arial"/>
          <w:color w:val="000000"/>
          <w:sz w:val="21"/>
          <w:szCs w:val="21"/>
        </w:rPr>
        <w:t xml:space="preserve">, пришел к выводу о необходимости проведения работ по химчистке салона, а не замене сидений, подголовников, обивки салона. Также указанным экспертным исследованием    не установлена необходимость замены </w:t>
      </w:r>
      <w:r>
        <w:rPr>
          <w:rFonts w:ascii="Arial" w:hAnsi="Arial" w:cs="Arial"/>
          <w:color w:val="000000"/>
          <w:sz w:val="21"/>
          <w:szCs w:val="21"/>
        </w:rPr>
        <w:lastRenderedPageBreak/>
        <w:t xml:space="preserve">глушителя. Указанные выводы противоречат выводам судебного эксперта </w:t>
      </w:r>
      <w:proofErr w:type="spellStart"/>
      <w:r>
        <w:rPr>
          <w:rFonts w:ascii="Arial" w:hAnsi="Arial" w:cs="Arial"/>
          <w:color w:val="000000"/>
          <w:sz w:val="21"/>
          <w:szCs w:val="21"/>
        </w:rPr>
        <w:t>Шангареева</w:t>
      </w:r>
      <w:proofErr w:type="spellEnd"/>
      <w:r>
        <w:rPr>
          <w:rFonts w:ascii="Arial" w:hAnsi="Arial" w:cs="Arial"/>
          <w:color w:val="000000"/>
          <w:sz w:val="21"/>
          <w:szCs w:val="21"/>
        </w:rPr>
        <w:t xml:space="preserve"> И.Н., согласуются с выводами судебного эксперта Арсланова Р.Д.</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силу изложенного основания для назначения повторной судебной экспертизы по ходатайству представителя истца, не согласившегося с заключением ООО «</w:t>
      </w:r>
      <w:proofErr w:type="spellStart"/>
      <w:r>
        <w:rPr>
          <w:rFonts w:ascii="Arial" w:hAnsi="Arial" w:cs="Arial"/>
          <w:color w:val="000000"/>
          <w:sz w:val="21"/>
          <w:szCs w:val="21"/>
        </w:rPr>
        <w:t>Оценка.Бизнес.Развитие</w:t>
      </w:r>
      <w:proofErr w:type="spellEnd"/>
      <w:r>
        <w:rPr>
          <w:rFonts w:ascii="Arial" w:hAnsi="Arial" w:cs="Arial"/>
          <w:color w:val="000000"/>
          <w:sz w:val="21"/>
          <w:szCs w:val="21"/>
        </w:rPr>
        <w:t>», отсутствуют.</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Несогласие заявителя жалобы с выводами, изложенными в экспертном заключении, само по себе не свидетельствует о наличии оснований для назначения повторной экспертизы.</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Представленная в материалы дела рецензия Ануфриева А.Н. </w:t>
      </w:r>
      <w:r>
        <w:rPr>
          <w:rStyle w:val="nomer2"/>
          <w:rFonts w:ascii="Arial" w:hAnsi="Arial" w:cs="Arial"/>
          <w:color w:val="000000"/>
          <w:sz w:val="21"/>
          <w:szCs w:val="21"/>
        </w:rPr>
        <w:t>№...</w:t>
      </w:r>
      <w:r>
        <w:rPr>
          <w:rFonts w:ascii="Arial" w:hAnsi="Arial" w:cs="Arial"/>
          <w:color w:val="000000"/>
          <w:sz w:val="21"/>
          <w:szCs w:val="21"/>
        </w:rPr>
        <w:t> от 3 февраля 2025 г., является частным мнением иного лица, не привлеченного к участию в деле ни в качестве эксперта, ни в качестве специалиста с позиции статей 187, 188 Гражданского процессуального кодекса Российской Федерации, с достоверностью не свидетельствует о неправильности. необоснованности выводов судебной экспертизы    ООО «</w:t>
      </w:r>
      <w:proofErr w:type="spellStart"/>
      <w:r>
        <w:rPr>
          <w:rFonts w:ascii="Arial" w:hAnsi="Arial" w:cs="Arial"/>
          <w:color w:val="000000"/>
          <w:sz w:val="21"/>
          <w:szCs w:val="21"/>
        </w:rPr>
        <w:t>Оценка.Бизнес.Развитие</w:t>
      </w:r>
      <w:proofErr w:type="spellEnd"/>
      <w:r>
        <w:rPr>
          <w:rFonts w:ascii="Arial" w:hAnsi="Arial" w:cs="Arial"/>
          <w:color w:val="000000"/>
          <w:sz w:val="21"/>
          <w:szCs w:val="21"/>
        </w:rPr>
        <w:t>». При этом суд апелляционной инстанции отмечает, что оценка доказательств, в том числе, заключения судебной экспертизы, входит в исключительную компетенцию суда.</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Принимая во внимание доказанность вины ГУП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в причинении вреда имуществу истца, судебная коллегия, с учетом выводов повторной судебной экспертизы, исходя из того, что гражданская ответственность ГУП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xml:space="preserve">» застрахована к ООО СК «Гелиос» приходит к выводу об изменении решения суда, взыскании с ООО Страховая компания «Гелиос» в пределах лимита ответственности в пользу истца ущерб в размере 133 200 руб. Ввиду изложенного требования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xml:space="preserve"> Я.М. к ГУП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подлежат оставлению без удовлетворения.</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0564CB" w:rsidRDefault="000564CB" w:rsidP="000564CB">
      <w:pPr>
        <w:pStyle w:val="msoclassa7"/>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Учитывая, что исковые требования истца удовлетворены частично (19 %     (133 200 руб./ 710 295 руб.), судебная коллегия в силу принципа пропорционального распределения судебных расходов, приходит к выводу о взыскании с ООО СК «Гелиос» в пользу истца документально подтвержденных расходов по составлению экспертизы в размере       2 280 руб. (12 000 руб. х 19 %), расходов по уплате государственной пошлины в размере 1 039,87 руб. (5 473 руб. х 19 %), расходов по оплате услуг эвакуатора в размере 950 руб. (5 000 руб. х 19 %), расходов по оплате услуг нотариуса в размере 418 руб. (2 200 руб. х 19 %), расходов по оплате услуг представителя в размере 5 700 руб. (30 000 руб. х 19 %), почтовых расходов в размере 152 руб. (800 руб. х 19 %).</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со статьей 94 Гражданского процессуального кодекса Российской Федерации к издержкам, связанным с рассмотрением дела, относятся, в том числе суммы, подлежащие выплате свидетелям, экспертам, специалистам и переводчикам.</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Из материалов дела следует, что ООО «Оценка. Бизнес. Развитие» обратилось с заявлением о возмещении расходов за производство судебной экспертизы в размере 40 000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соответствии с платежным поручением </w:t>
      </w:r>
      <w:r>
        <w:rPr>
          <w:rStyle w:val="nomer2"/>
          <w:rFonts w:ascii="Arial" w:hAnsi="Arial" w:cs="Arial"/>
          <w:color w:val="000000"/>
          <w:sz w:val="21"/>
          <w:szCs w:val="21"/>
        </w:rPr>
        <w:t>№...</w:t>
      </w:r>
      <w:r>
        <w:rPr>
          <w:rFonts w:ascii="Arial" w:hAnsi="Arial" w:cs="Arial"/>
          <w:color w:val="000000"/>
          <w:sz w:val="21"/>
          <w:szCs w:val="21"/>
        </w:rPr>
        <w:t> от 13 сентября 2024 г.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на депозит Верховного Суда Республики Башкортостан внесены денежные средства в размере 40 000 руб. в счет оплаты повторной судебной экспертизы,</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С учетом правила о пропорциональном распределении судебных расходов, с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xml:space="preserve"> Я.М. в пользу ГУП РБ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подлежат возмещению расходы на оплату судебной экспертизы в размере 32 400 руб. (40 000 руб. х 81 %).</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 силу пункта 2 статьи 328 Гражданского процессуального кодекса Российской Федерации суд апелляционной инстанции, отменяя судебное решение, принимает новое решение о частичном удовлетворении исковых требований.</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Руководствуясь статьями 327-330 Гражданского процессуального кодекса Российской Федерации, судебная коллегия</w:t>
      </w:r>
    </w:p>
    <w:p w:rsidR="000564CB" w:rsidRDefault="000564CB" w:rsidP="000564CB">
      <w:pPr>
        <w:pStyle w:val="msoclassa4"/>
        <w:shd w:val="clear" w:color="auto" w:fill="FAFAFA"/>
        <w:spacing w:before="0" w:beforeAutospacing="0" w:after="0" w:afterAutospacing="0"/>
        <w:ind w:firstLine="720"/>
        <w:jc w:val="center"/>
        <w:rPr>
          <w:rFonts w:ascii="Arial" w:hAnsi="Arial" w:cs="Arial"/>
          <w:color w:val="000000"/>
          <w:sz w:val="21"/>
          <w:szCs w:val="21"/>
        </w:rPr>
      </w:pPr>
      <w:r>
        <w:rPr>
          <w:rFonts w:ascii="Arial" w:hAnsi="Arial" w:cs="Arial"/>
          <w:color w:val="000000"/>
          <w:sz w:val="21"/>
          <w:szCs w:val="21"/>
        </w:rPr>
        <w:t>ОПРЕДЕЛИЛА: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Решение Октябрьского районного суда г. Уфы от 19 июня 2024 г. отменить.</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lastRenderedPageBreak/>
        <w:t xml:space="preserve">Принять по делу новое решение. Исковые требования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w:t>
      </w:r>
      <w:r>
        <w:rPr>
          <w:rStyle w:val="fio13"/>
          <w:rFonts w:ascii="Arial" w:hAnsi="Arial" w:cs="Arial"/>
          <w:color w:val="000000"/>
          <w:sz w:val="21"/>
          <w:szCs w:val="21"/>
        </w:rPr>
        <w:t>ФИО13</w:t>
      </w:r>
      <w:r>
        <w:rPr>
          <w:rFonts w:ascii="Arial" w:hAnsi="Arial" w:cs="Arial"/>
          <w:color w:val="000000"/>
          <w:sz w:val="21"/>
          <w:szCs w:val="21"/>
        </w:rPr>
        <w:t> к обществу с ограниченной ответственностью Страховая компания «Гелиос» о возмещении имущественного вреда удовлетворить частично.</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Взыскать с общества с ограниченной ответственностью Страховая компания «Гелиос» (ИНН 7705513090) в пользу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w:t>
      </w:r>
      <w:r>
        <w:rPr>
          <w:rStyle w:val="fio14"/>
          <w:rFonts w:ascii="Arial" w:hAnsi="Arial" w:cs="Arial"/>
          <w:color w:val="000000"/>
          <w:sz w:val="21"/>
          <w:szCs w:val="21"/>
        </w:rPr>
        <w:t>ФИО14</w:t>
      </w:r>
      <w:r>
        <w:rPr>
          <w:rFonts w:ascii="Arial" w:hAnsi="Arial" w:cs="Arial"/>
          <w:color w:val="000000"/>
          <w:sz w:val="21"/>
          <w:szCs w:val="21"/>
        </w:rPr>
        <w:t> (паспорт серии </w:t>
      </w:r>
      <w:r>
        <w:rPr>
          <w:rStyle w:val="nomer2"/>
          <w:rFonts w:ascii="Arial" w:hAnsi="Arial" w:cs="Arial"/>
          <w:color w:val="000000"/>
          <w:sz w:val="21"/>
          <w:szCs w:val="21"/>
        </w:rPr>
        <w:t>№...</w:t>
      </w:r>
      <w:r>
        <w:rPr>
          <w:rFonts w:ascii="Arial" w:hAnsi="Arial" w:cs="Arial"/>
          <w:color w:val="000000"/>
          <w:sz w:val="21"/>
          <w:szCs w:val="21"/>
        </w:rPr>
        <w:t>) ущерб в размере 133 200 руб., расходы по составлению экспертизы в размере 2 280 руб., расходы по уплате государственной пошлины в размере 1 040 руб., расходы по оплате услуг эвакуатора в размере 950 руб., расходы по оплате услуг нотариуса в размере 418 руб., расходы по оплате услуг представителя в размере 5 700 руб., почтовые расходы в размере 152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B удовлетворении исковых требований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xml:space="preserve"> Яны Маратовны к Государственному унитарному предприятию Республики Башкортостан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отказать.</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Возложить на финансово-бухгалтерский отдел Верховного Суда Республики Башкортостан перечислить в ООО «</w:t>
      </w:r>
      <w:proofErr w:type="spellStart"/>
      <w:r>
        <w:rPr>
          <w:rFonts w:ascii="Arial" w:hAnsi="Arial" w:cs="Arial"/>
          <w:color w:val="000000"/>
          <w:sz w:val="21"/>
          <w:szCs w:val="21"/>
        </w:rPr>
        <w:t>Оценка.Бизнес.Развитие</w:t>
      </w:r>
      <w:proofErr w:type="spellEnd"/>
      <w:r>
        <w:rPr>
          <w:rFonts w:ascii="Arial" w:hAnsi="Arial" w:cs="Arial"/>
          <w:color w:val="000000"/>
          <w:sz w:val="21"/>
          <w:szCs w:val="21"/>
        </w:rPr>
        <w:t>» (ИНН: 0278148440, КПП: 027801001, ОГРН/ОГРНИП: 1080278004729, Расчётный счёт: 40</w:t>
      </w:r>
      <w:r>
        <w:rPr>
          <w:rStyle w:val="nomer2"/>
          <w:rFonts w:ascii="Arial" w:hAnsi="Arial" w:cs="Arial"/>
          <w:color w:val="000000"/>
          <w:sz w:val="21"/>
          <w:szCs w:val="21"/>
        </w:rPr>
        <w:t>№...</w:t>
      </w:r>
      <w:r>
        <w:rPr>
          <w:rFonts w:ascii="Arial" w:hAnsi="Arial" w:cs="Arial"/>
          <w:color w:val="000000"/>
          <w:sz w:val="21"/>
          <w:szCs w:val="21"/>
        </w:rPr>
        <w:t>, Банк: ПАО Сбербанк, БИК банка: 048073601, Корр. счёт банка: 30</w:t>
      </w:r>
      <w:r>
        <w:rPr>
          <w:rStyle w:val="nomer2"/>
          <w:rFonts w:ascii="Arial" w:hAnsi="Arial" w:cs="Arial"/>
          <w:color w:val="000000"/>
          <w:sz w:val="21"/>
          <w:szCs w:val="21"/>
        </w:rPr>
        <w:t>№...</w:t>
      </w:r>
      <w:r>
        <w:rPr>
          <w:rFonts w:ascii="Arial" w:hAnsi="Arial" w:cs="Arial"/>
          <w:color w:val="000000"/>
          <w:sz w:val="21"/>
          <w:szCs w:val="21"/>
        </w:rPr>
        <w:t>, ИНН банка: 7707083893, КПП банка: 027802001), назначение платежа: оплата судебной экспертизы, дело </w:t>
      </w:r>
      <w:r>
        <w:rPr>
          <w:rStyle w:val="nomer2"/>
          <w:rFonts w:ascii="Arial" w:hAnsi="Arial" w:cs="Arial"/>
          <w:color w:val="000000"/>
          <w:sz w:val="21"/>
          <w:szCs w:val="21"/>
        </w:rPr>
        <w:t>№...</w:t>
      </w:r>
      <w:r>
        <w:rPr>
          <w:rFonts w:ascii="Arial" w:hAnsi="Arial" w:cs="Arial"/>
          <w:color w:val="000000"/>
          <w:sz w:val="21"/>
          <w:szCs w:val="21"/>
        </w:rPr>
        <w:t> денежные средства в размере 40 000 (сорок тысяч) руб., находящиеся на депозитном счете Верховного Суда Республики Башкортостан, в счет оплаты судебной экспертизы по делу </w:t>
      </w:r>
      <w:r>
        <w:rPr>
          <w:rStyle w:val="nomer2"/>
          <w:rFonts w:ascii="Arial" w:hAnsi="Arial" w:cs="Arial"/>
          <w:color w:val="000000"/>
          <w:sz w:val="21"/>
          <w:szCs w:val="21"/>
        </w:rPr>
        <w:t>№...</w:t>
      </w:r>
      <w:r>
        <w:rPr>
          <w:rFonts w:ascii="Arial" w:hAnsi="Arial" w:cs="Arial"/>
          <w:color w:val="000000"/>
          <w:sz w:val="21"/>
          <w:szCs w:val="21"/>
        </w:rPr>
        <w:t> по платежному поручению </w:t>
      </w:r>
      <w:r>
        <w:rPr>
          <w:rStyle w:val="nomer2"/>
          <w:rFonts w:ascii="Arial" w:hAnsi="Arial" w:cs="Arial"/>
          <w:color w:val="000000"/>
          <w:sz w:val="21"/>
          <w:szCs w:val="21"/>
        </w:rPr>
        <w:t>№...</w:t>
      </w:r>
      <w:r>
        <w:rPr>
          <w:rFonts w:ascii="Arial" w:hAnsi="Arial" w:cs="Arial"/>
          <w:color w:val="000000"/>
          <w:sz w:val="21"/>
          <w:szCs w:val="21"/>
        </w:rPr>
        <w:t> от 13 сентября 2024 г.</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Взыскать с </w:t>
      </w:r>
      <w:proofErr w:type="spellStart"/>
      <w:r>
        <w:rPr>
          <w:rFonts w:ascii="Arial" w:hAnsi="Arial" w:cs="Arial"/>
          <w:color w:val="000000"/>
          <w:sz w:val="21"/>
          <w:szCs w:val="21"/>
        </w:rPr>
        <w:t>Шарафутдиновой</w:t>
      </w:r>
      <w:proofErr w:type="spellEnd"/>
      <w:r>
        <w:rPr>
          <w:rFonts w:ascii="Arial" w:hAnsi="Arial" w:cs="Arial"/>
          <w:color w:val="000000"/>
          <w:sz w:val="21"/>
          <w:szCs w:val="21"/>
        </w:rPr>
        <w:t> </w:t>
      </w:r>
      <w:r>
        <w:rPr>
          <w:rStyle w:val="fio15"/>
          <w:rFonts w:ascii="Arial" w:hAnsi="Arial" w:cs="Arial"/>
          <w:color w:val="000000"/>
          <w:sz w:val="21"/>
          <w:szCs w:val="21"/>
        </w:rPr>
        <w:t>ФИО15</w:t>
      </w:r>
      <w:r>
        <w:rPr>
          <w:rFonts w:ascii="Arial" w:hAnsi="Arial" w:cs="Arial"/>
          <w:color w:val="000000"/>
          <w:sz w:val="21"/>
          <w:szCs w:val="21"/>
        </w:rPr>
        <w:t> (паспорт серии 8015 </w:t>
      </w:r>
      <w:r>
        <w:rPr>
          <w:rStyle w:val="nomer2"/>
          <w:rFonts w:ascii="Arial" w:hAnsi="Arial" w:cs="Arial"/>
          <w:color w:val="000000"/>
          <w:sz w:val="21"/>
          <w:szCs w:val="21"/>
        </w:rPr>
        <w:t>№...</w:t>
      </w:r>
      <w:r>
        <w:rPr>
          <w:rFonts w:ascii="Arial" w:hAnsi="Arial" w:cs="Arial"/>
          <w:color w:val="000000"/>
          <w:sz w:val="21"/>
          <w:szCs w:val="21"/>
        </w:rPr>
        <w:t>) в пользу государственного унитарного предприятия Республики Башкортостан «</w:t>
      </w:r>
      <w:proofErr w:type="spellStart"/>
      <w:r>
        <w:rPr>
          <w:rFonts w:ascii="Arial" w:hAnsi="Arial" w:cs="Arial"/>
          <w:color w:val="000000"/>
          <w:sz w:val="21"/>
          <w:szCs w:val="21"/>
        </w:rPr>
        <w:t>Уфаводоканал</w:t>
      </w:r>
      <w:proofErr w:type="spellEnd"/>
      <w:r>
        <w:rPr>
          <w:rFonts w:ascii="Arial" w:hAnsi="Arial" w:cs="Arial"/>
          <w:color w:val="000000"/>
          <w:sz w:val="21"/>
          <w:szCs w:val="21"/>
        </w:rPr>
        <w:t>» (ИНН 0275000238) расходы по судебной экспертизе в размере 32 400 руб.</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Председательствующий:   </w:t>
      </w:r>
      <w:proofErr w:type="gramEnd"/>
      <w:r>
        <w:rPr>
          <w:rFonts w:ascii="Arial" w:hAnsi="Arial" w:cs="Arial"/>
          <w:color w:val="000000"/>
          <w:sz w:val="21"/>
          <w:szCs w:val="21"/>
        </w:rPr>
        <w:t>                                                      З.М. Рамазанова</w:t>
      </w:r>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proofErr w:type="gramStart"/>
      <w:r>
        <w:rPr>
          <w:rFonts w:ascii="Arial" w:hAnsi="Arial" w:cs="Arial"/>
          <w:color w:val="000000"/>
          <w:sz w:val="21"/>
          <w:szCs w:val="21"/>
        </w:rPr>
        <w:t>Судьи:   </w:t>
      </w:r>
      <w:proofErr w:type="gramEnd"/>
      <w:r>
        <w:rPr>
          <w:rFonts w:ascii="Arial" w:hAnsi="Arial" w:cs="Arial"/>
          <w:color w:val="000000"/>
          <w:sz w:val="21"/>
          <w:szCs w:val="21"/>
        </w:rPr>
        <w:t xml:space="preserve">                                                                                     Э.Я. </w:t>
      </w:r>
      <w:proofErr w:type="spellStart"/>
      <w:r>
        <w:rPr>
          <w:rFonts w:ascii="Arial" w:hAnsi="Arial" w:cs="Arial"/>
          <w:color w:val="000000"/>
          <w:sz w:val="21"/>
          <w:szCs w:val="21"/>
        </w:rPr>
        <w:t>Абдрахманова</w:t>
      </w:r>
      <w:proofErr w:type="spellEnd"/>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 xml:space="preserve">                                                                                                                  И.Я. </w:t>
      </w:r>
      <w:proofErr w:type="spellStart"/>
      <w:r>
        <w:rPr>
          <w:rFonts w:ascii="Arial" w:hAnsi="Arial" w:cs="Arial"/>
          <w:color w:val="000000"/>
          <w:sz w:val="21"/>
          <w:szCs w:val="21"/>
        </w:rPr>
        <w:t>Индан</w:t>
      </w:r>
      <w:proofErr w:type="spellEnd"/>
    </w:p>
    <w:p w:rsidR="000564CB" w:rsidRDefault="000564CB" w:rsidP="000564CB">
      <w:pPr>
        <w:pStyle w:val="a3"/>
        <w:shd w:val="clear" w:color="auto" w:fill="FAFAFA"/>
        <w:spacing w:before="0" w:beforeAutospacing="0" w:after="0" w:afterAutospacing="0"/>
        <w:ind w:firstLine="720"/>
        <w:jc w:val="both"/>
        <w:rPr>
          <w:rFonts w:ascii="Arial" w:hAnsi="Arial" w:cs="Arial"/>
          <w:color w:val="000000"/>
          <w:sz w:val="21"/>
          <w:szCs w:val="21"/>
        </w:rPr>
      </w:pPr>
      <w:r>
        <w:rPr>
          <w:rFonts w:ascii="Arial" w:hAnsi="Arial" w:cs="Arial"/>
          <w:color w:val="000000"/>
          <w:sz w:val="21"/>
          <w:szCs w:val="21"/>
        </w:rPr>
        <w:t>Мотивированное апелляционное определение изготовлено 25 февраля 2025 г.</w:t>
      </w:r>
    </w:p>
    <w:p w:rsidR="00381C63" w:rsidRDefault="00381C63">
      <w:bookmarkStart w:id="0" w:name="_GoBack"/>
      <w:bookmarkEnd w:id="0"/>
    </w:p>
    <w:sectPr w:rsidR="00381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4CB"/>
    <w:rsid w:val="000564CB"/>
    <w:rsid w:val="00381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2D04E-E63B-4FDF-8379-3AD994238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64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lassa4">
    <w:name w:val="msoclassa4"/>
    <w:basedOn w:val="a"/>
    <w:rsid w:val="00056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2">
    <w:name w:val="fio12"/>
    <w:basedOn w:val="a0"/>
    <w:rsid w:val="000564CB"/>
  </w:style>
  <w:style w:type="character" w:customStyle="1" w:styleId="address2">
    <w:name w:val="address2"/>
    <w:basedOn w:val="a0"/>
    <w:rsid w:val="000564CB"/>
  </w:style>
  <w:style w:type="character" w:customStyle="1" w:styleId="nomer2">
    <w:name w:val="nomer2"/>
    <w:basedOn w:val="a0"/>
    <w:rsid w:val="000564CB"/>
  </w:style>
  <w:style w:type="paragraph" w:customStyle="1" w:styleId="msoclassa7">
    <w:name w:val="msoclassa7"/>
    <w:basedOn w:val="a"/>
    <w:rsid w:val="000564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3">
    <w:name w:val="fio13"/>
    <w:basedOn w:val="a0"/>
    <w:rsid w:val="000564CB"/>
  </w:style>
  <w:style w:type="character" w:customStyle="1" w:styleId="fio14">
    <w:name w:val="fio14"/>
    <w:basedOn w:val="a0"/>
    <w:rsid w:val="000564CB"/>
  </w:style>
  <w:style w:type="character" w:customStyle="1" w:styleId="fio15">
    <w:name w:val="fio15"/>
    <w:basedOn w:val="a0"/>
    <w:rsid w:val="0005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4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4816</Words>
  <Characters>27457</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Шарафутдинова Яна Маратовна</dc:creator>
  <cp:keywords/>
  <dc:description/>
  <cp:lastModifiedBy>Шарафутдинова Яна Маратовна</cp:lastModifiedBy>
  <cp:revision>1</cp:revision>
  <dcterms:created xsi:type="dcterms:W3CDTF">2025-05-21T07:53:00Z</dcterms:created>
  <dcterms:modified xsi:type="dcterms:W3CDTF">2025-05-21T07:53:00Z</dcterms:modified>
</cp:coreProperties>
</file>